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EF" w:rsidRPr="00A45FA5" w:rsidRDefault="00A45FA5" w:rsidP="00A45FA5">
      <w:pPr>
        <w:jc w:val="center"/>
        <w:rPr>
          <w:sz w:val="44"/>
          <w:szCs w:val="44"/>
        </w:rPr>
      </w:pPr>
      <w:r w:rsidRPr="00A45FA5">
        <w:rPr>
          <w:rFonts w:ascii="Helvetica" w:hAnsi="Helvetica" w:cs="宋体"/>
          <w:b/>
          <w:bCs/>
          <w:color w:val="333333"/>
          <w:kern w:val="0"/>
          <w:sz w:val="44"/>
          <w:szCs w:val="44"/>
        </w:rPr>
        <w:t>易制毒化学品目录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5756"/>
        <w:gridCol w:w="1543"/>
      </w:tblGrid>
      <w:tr w:rsidR="00A45FA5" w:rsidRPr="00A45FA5" w:rsidTr="00A45FA5">
        <w:tc>
          <w:tcPr>
            <w:tcW w:w="997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CAS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A45FA5" w:rsidRPr="00A45FA5" w:rsidTr="00A45FA5">
        <w:tc>
          <w:tcPr>
            <w:tcW w:w="997" w:type="dxa"/>
            <w:vMerge w:val="restart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第一类</w:t>
            </w: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苯基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-2-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丙酮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103-79-7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3,4-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亚甲基二氧苯基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-2-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丙酮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4676-39-5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3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．胡椒醛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120-57-0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4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．黄樟素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94-59-7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5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．黄樟油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94-59-7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6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．异黄樟素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120-58-1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7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N-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乙酰</w:t>
            </w:r>
            <w:proofErr w:type="gramStart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邻氨基苯酸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89-52-1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8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．邻氨基苯甲酸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118-92-3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9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．麦角酸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82-58-6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10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．麦角胺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113-15-5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11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．麦角新碱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60-79-7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12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．麻黄素、伪麻黄素、</w:t>
            </w:r>
            <w:proofErr w:type="gramStart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消旋麻黄素</w:t>
            </w:r>
            <w:proofErr w:type="gramEnd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、去甲麻黄素、甲基麻黄素、麻黄浸膏、麻黄浸膏粉等麻黄素类物质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299-42-3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13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proofErr w:type="gramStart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羟</w:t>
            </w:r>
            <w:proofErr w:type="gramEnd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亚胺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90717-16-1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14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苯基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-2-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溴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-1-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丙酮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23022-83-5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15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3-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氧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-2-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苯基丁腈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5558-29-2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16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N-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苯乙基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-4-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哌啶酮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39742-60-4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17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4-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苯胺基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-N-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苯乙基哌啶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21409-26-7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18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N-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甲基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-1-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苯基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-1-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氯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-2-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丙胺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25394-24-5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19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proofErr w:type="gramStart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邻</w:t>
            </w:r>
            <w:proofErr w:type="gramEnd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氯苯基环戊酮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6740-85-8</w:t>
            </w:r>
          </w:p>
        </w:tc>
      </w:tr>
      <w:tr w:rsidR="00A45FA5" w:rsidRPr="00A45FA5" w:rsidTr="00A45FA5">
        <w:tc>
          <w:tcPr>
            <w:tcW w:w="997" w:type="dxa"/>
            <w:vMerge w:val="restart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第二类</w:t>
            </w: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．苯乙酸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103-82-2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proofErr w:type="gramStart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醋</w:t>
            </w:r>
            <w:proofErr w:type="gramEnd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酸酐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108-24-7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3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．三氯甲烷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67-66-3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4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．乙醚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60-29-7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5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．哌啶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110-89-4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6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苯基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-1-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丙酮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93-55-0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7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．溴素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7726-95-6</w:t>
            </w:r>
          </w:p>
        </w:tc>
      </w:tr>
      <w:tr w:rsidR="00A45FA5" w:rsidRPr="00A45FA5" w:rsidTr="00A45FA5">
        <w:tc>
          <w:tcPr>
            <w:tcW w:w="997" w:type="dxa"/>
            <w:vMerge w:val="restart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第三类</w:t>
            </w: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．甲苯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108-88-3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．丙酮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67-64-1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3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．甲基乙基酮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78-93-3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4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．高锰酸钾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(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注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7722-64-7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5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．硫酸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7664-93-9</w:t>
            </w:r>
          </w:p>
        </w:tc>
      </w:tr>
      <w:tr w:rsidR="00A45FA5" w:rsidRPr="00A45FA5" w:rsidTr="00A45FA5">
        <w:tc>
          <w:tcPr>
            <w:tcW w:w="997" w:type="dxa"/>
            <w:vMerge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6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．盐酸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jc w:val="center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7647-01-0</w:t>
            </w:r>
          </w:p>
        </w:tc>
      </w:tr>
      <w:tr w:rsidR="00A45FA5" w:rsidRPr="00A45FA5" w:rsidTr="00A45FA5">
        <w:tc>
          <w:tcPr>
            <w:tcW w:w="997" w:type="dxa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注：</w:t>
            </w:r>
          </w:p>
        </w:tc>
        <w:tc>
          <w:tcPr>
            <w:tcW w:w="7299" w:type="dxa"/>
            <w:gridSpan w:val="2"/>
            <w:shd w:val="clear" w:color="auto" w:fill="FFFFFF"/>
            <w:vAlign w:val="center"/>
          </w:tcPr>
          <w:p w:rsidR="00A45FA5" w:rsidRPr="00A45FA5" w:rsidRDefault="00A45FA5" w:rsidP="00A45FA5">
            <w:pPr>
              <w:widowControl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．第一类、第二类所列物质可能存在的盐类，也纳入管制。</w:t>
            </w:r>
          </w:p>
          <w:p w:rsidR="00A45FA5" w:rsidRPr="00A45FA5" w:rsidRDefault="00A45FA5" w:rsidP="00A45FA5">
            <w:pPr>
              <w:widowControl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．带有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*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标记的品种为第一类中的药品类易制毒化学品，第一类中的药品类易制毒化学品包括原料药及其单方制剂。</w:t>
            </w:r>
          </w:p>
          <w:p w:rsidR="00A45FA5" w:rsidRPr="00A45FA5" w:rsidRDefault="00A45FA5" w:rsidP="00A45FA5">
            <w:pPr>
              <w:widowControl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3</w:t>
            </w:r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．高锰酸钾既属于易制毒化学品也属于易制</w:t>
            </w:r>
            <w:proofErr w:type="gramStart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爆</w:t>
            </w:r>
            <w:proofErr w:type="gramEnd"/>
            <w:r w:rsidRPr="00A45FA5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化学品。</w:t>
            </w:r>
          </w:p>
        </w:tc>
      </w:tr>
    </w:tbl>
    <w:p w:rsidR="00A45FA5" w:rsidRPr="00A45FA5" w:rsidRDefault="00A45FA5" w:rsidP="00A45FA5">
      <w:pPr>
        <w:rPr>
          <w:rFonts w:ascii="Helvetica" w:eastAsia="宋体" w:hAnsi="Helvetica" w:cs="宋体"/>
          <w:color w:val="333333"/>
          <w:kern w:val="0"/>
          <w:sz w:val="24"/>
          <w:szCs w:val="24"/>
        </w:rPr>
      </w:pPr>
    </w:p>
    <w:sectPr w:rsidR="00A45FA5" w:rsidRPr="00A4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A5"/>
    <w:rsid w:val="00957EEF"/>
    <w:rsid w:val="00A4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01CE"/>
  <w15:chartTrackingRefBased/>
  <w15:docId w15:val="{A14AA670-C70A-4B94-BDFD-6B730EF8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彬</dc:creator>
  <cp:keywords/>
  <dc:description/>
  <cp:lastModifiedBy>李 彬</cp:lastModifiedBy>
  <cp:revision>1</cp:revision>
  <dcterms:created xsi:type="dcterms:W3CDTF">2019-06-26T00:19:00Z</dcterms:created>
  <dcterms:modified xsi:type="dcterms:W3CDTF">2019-06-26T00:29:00Z</dcterms:modified>
</cp:coreProperties>
</file>